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BBF5" w14:textId="77777777" w:rsidR="00694CE8" w:rsidRDefault="00694CE8">
      <w:pPr>
        <w:rPr>
          <w:rFonts w:hint="eastAsia"/>
          <w:sz w:val="44"/>
          <w:szCs w:val="44"/>
        </w:rPr>
      </w:pPr>
    </w:p>
    <w:p w14:paraId="50267E32" w14:textId="77777777" w:rsidR="00694CE8" w:rsidRDefault="00694CE8">
      <w:pPr>
        <w:rPr>
          <w:rFonts w:hint="eastAsia"/>
          <w:sz w:val="44"/>
          <w:szCs w:val="44"/>
        </w:rPr>
      </w:pPr>
    </w:p>
    <w:p w14:paraId="6FC415FC" w14:textId="77777777" w:rsidR="00694CE8" w:rsidRDefault="00694CE8">
      <w:pPr>
        <w:rPr>
          <w:rFonts w:hint="eastAsia"/>
          <w:sz w:val="44"/>
          <w:szCs w:val="44"/>
        </w:rPr>
      </w:pPr>
    </w:p>
    <w:p w14:paraId="508C4BDF" w14:textId="77777777" w:rsidR="00694CE8" w:rsidRDefault="00694CE8">
      <w:pPr>
        <w:rPr>
          <w:rFonts w:hint="eastAsia"/>
          <w:sz w:val="44"/>
          <w:szCs w:val="44"/>
        </w:rPr>
      </w:pPr>
    </w:p>
    <w:p w14:paraId="3147966F" w14:textId="77777777" w:rsidR="00694CE8" w:rsidRDefault="00000000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hint="eastAsia"/>
          <w:sz w:val="44"/>
          <w:szCs w:val="44"/>
        </w:rPr>
        <w:t>河北省中冀乡村振兴基金会</w:t>
      </w:r>
    </w:p>
    <w:p w14:paraId="2262F3CC" w14:textId="77777777" w:rsidR="00694CE8" w:rsidRDefault="00000000">
      <w:pPr>
        <w:widowControl/>
        <w:shd w:val="clear" w:color="auto" w:fill="FFFFFF"/>
        <w:jc w:val="center"/>
        <w:rPr>
          <w:rFonts w:ascii="方正小标宋简体" w:eastAsia="方正小标宋简体" w:hAnsi="方正小标宋简体" w:cs="宋体" w:hint="eastAsia"/>
          <w:color w:val="282828"/>
          <w:kern w:val="0"/>
          <w:sz w:val="44"/>
          <w:szCs w:val="44"/>
        </w:rPr>
      </w:pPr>
      <w:r>
        <w:rPr>
          <w:rFonts w:ascii="方正小标宋简体" w:eastAsia="方正小标宋简体" w:hAnsi="方正小标宋简体" w:cs="宋体" w:hint="eastAsia"/>
          <w:color w:val="282828"/>
          <w:kern w:val="0"/>
          <w:sz w:val="44"/>
          <w:szCs w:val="44"/>
        </w:rPr>
        <w:t>重大事项报告制度</w:t>
      </w:r>
    </w:p>
    <w:p w14:paraId="492F99EC" w14:textId="77777777" w:rsidR="00694CE8" w:rsidRDefault="00694CE8">
      <w:pPr>
        <w:rPr>
          <w:rFonts w:hint="eastAsia"/>
          <w:sz w:val="44"/>
          <w:szCs w:val="44"/>
        </w:rPr>
      </w:pPr>
    </w:p>
    <w:p w14:paraId="4230D125" w14:textId="77777777" w:rsidR="00694CE8" w:rsidRDefault="00694CE8">
      <w:pPr>
        <w:rPr>
          <w:rFonts w:hint="eastAsia"/>
          <w:sz w:val="44"/>
          <w:szCs w:val="44"/>
        </w:rPr>
      </w:pPr>
    </w:p>
    <w:p w14:paraId="65D44D2F" w14:textId="77777777" w:rsidR="00694CE8" w:rsidRDefault="00694CE8">
      <w:pPr>
        <w:rPr>
          <w:rFonts w:hint="eastAsia"/>
          <w:sz w:val="44"/>
          <w:szCs w:val="44"/>
        </w:rPr>
      </w:pPr>
    </w:p>
    <w:p w14:paraId="1CA1EEA0" w14:textId="77777777" w:rsidR="00694CE8" w:rsidRDefault="00694CE8">
      <w:pPr>
        <w:rPr>
          <w:rFonts w:hint="eastAsia"/>
          <w:sz w:val="44"/>
          <w:szCs w:val="44"/>
        </w:rPr>
      </w:pPr>
    </w:p>
    <w:p w14:paraId="0B4C2ED8" w14:textId="77777777" w:rsidR="00694CE8" w:rsidRDefault="00694CE8">
      <w:pPr>
        <w:rPr>
          <w:rFonts w:hint="eastAsia"/>
          <w:sz w:val="44"/>
          <w:szCs w:val="44"/>
        </w:rPr>
      </w:pPr>
    </w:p>
    <w:p w14:paraId="04ADC939" w14:textId="77777777" w:rsidR="00694CE8" w:rsidRDefault="00694CE8">
      <w:pPr>
        <w:rPr>
          <w:rFonts w:hint="eastAsia"/>
          <w:sz w:val="44"/>
          <w:szCs w:val="44"/>
        </w:rPr>
      </w:pPr>
    </w:p>
    <w:p w14:paraId="1A0D3E64" w14:textId="77777777" w:rsidR="00694CE8" w:rsidRDefault="00694CE8">
      <w:pPr>
        <w:rPr>
          <w:rFonts w:hint="eastAsia"/>
          <w:sz w:val="44"/>
          <w:szCs w:val="44"/>
        </w:rPr>
      </w:pPr>
    </w:p>
    <w:p w14:paraId="091F3C07" w14:textId="77777777" w:rsidR="00694CE8" w:rsidRDefault="00694CE8">
      <w:pPr>
        <w:rPr>
          <w:rFonts w:hint="eastAsia"/>
          <w:sz w:val="44"/>
          <w:szCs w:val="44"/>
        </w:rPr>
      </w:pPr>
    </w:p>
    <w:p w14:paraId="0E4E86C7" w14:textId="77777777" w:rsidR="00694CE8" w:rsidRDefault="00694CE8">
      <w:pPr>
        <w:rPr>
          <w:rFonts w:hint="eastAsia"/>
          <w:sz w:val="44"/>
          <w:szCs w:val="44"/>
        </w:rPr>
      </w:pPr>
    </w:p>
    <w:p w14:paraId="7595368A" w14:textId="77777777" w:rsidR="00694CE8" w:rsidRDefault="00694CE8">
      <w:pPr>
        <w:rPr>
          <w:rFonts w:hint="eastAsia"/>
          <w:sz w:val="44"/>
          <w:szCs w:val="44"/>
        </w:rPr>
      </w:pPr>
    </w:p>
    <w:p w14:paraId="785A3973" w14:textId="77777777" w:rsidR="00694CE8" w:rsidRDefault="00694CE8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282828"/>
          <w:kern w:val="0"/>
          <w:sz w:val="45"/>
          <w:szCs w:val="45"/>
        </w:rPr>
      </w:pPr>
    </w:p>
    <w:p w14:paraId="13F29DE6" w14:textId="77777777" w:rsidR="00694CE8" w:rsidRDefault="00694CE8">
      <w:pPr>
        <w:widowControl/>
        <w:shd w:val="clear" w:color="auto" w:fill="FFFFFF"/>
        <w:jc w:val="center"/>
        <w:rPr>
          <w:rFonts w:ascii="方正小标宋简体" w:eastAsia="方正小标宋简体" w:hint="eastAsia"/>
          <w:sz w:val="32"/>
          <w:szCs w:val="32"/>
        </w:rPr>
      </w:pPr>
    </w:p>
    <w:p w14:paraId="333F05E9" w14:textId="77777777" w:rsidR="00A14FBA" w:rsidRDefault="00A14FBA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282828"/>
          <w:kern w:val="0"/>
          <w:sz w:val="45"/>
          <w:szCs w:val="45"/>
        </w:rPr>
      </w:pPr>
    </w:p>
    <w:p w14:paraId="5DA03FF1" w14:textId="77777777" w:rsidR="00694CE8" w:rsidRDefault="00694CE8">
      <w:pPr>
        <w:widowControl/>
        <w:shd w:val="clear" w:color="auto" w:fill="FFFFFF"/>
        <w:jc w:val="center"/>
        <w:rPr>
          <w:rFonts w:ascii="微软雅黑" w:eastAsia="微软雅黑" w:hAnsi="微软雅黑" w:cs="宋体" w:hint="eastAsia"/>
          <w:color w:val="282828"/>
          <w:kern w:val="0"/>
          <w:sz w:val="45"/>
          <w:szCs w:val="45"/>
        </w:rPr>
      </w:pPr>
    </w:p>
    <w:p w14:paraId="67C1F403" w14:textId="77777777" w:rsidR="00694CE8" w:rsidRDefault="0000000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第一条  为加强河北省中冀乡村振兴基金会（以下简称“基金会”）法制化、规范化、制度化建设，确保各项工作规范运行，遵循“事前请示，事后报告，实事求是，及时准确”的原则，根据《基金会管理条例》《全国性民间组织评估实施办法》及有关法律、法规的规定，结合基金会运行实际，制定本制度。</w:t>
      </w:r>
    </w:p>
    <w:p w14:paraId="16BB13C6" w14:textId="77777777" w:rsidR="00694CE8" w:rsidRDefault="0000000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第二条  本制度所称重大事项是指在依法需要审批和备案的事项之外，对社会可能产生重大影响、关系基金会自身利益或影响资助对象以及其他组织、个人的重大会议、重大事件和重要活动等。主要包括：</w:t>
      </w:r>
    </w:p>
    <w:p w14:paraId="21F25000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涉外活动，具体包括：吸收境外人士担任本会名誉职务或理事会、监事会成员或职员；接受境外组织、个人捐赠及资助；邀请境外人士或境外组织参加本会活动；加入国际组织或境外组织；</w:t>
      </w:r>
    </w:p>
    <w:p w14:paraId="67F3C4E6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接受全球冀商和河北省境内民营企业、个人超过50万元以上的捐赠；</w:t>
      </w:r>
    </w:p>
    <w:p w14:paraId="0DD58E8A" w14:textId="522FDD19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金</w:t>
      </w:r>
      <w:r>
        <w:rPr>
          <w:rFonts w:ascii="仿宋_GB2312" w:eastAsia="仿宋_GB2312" w:hint="eastAsia"/>
          <w:sz w:val="32"/>
          <w:szCs w:val="32"/>
        </w:rPr>
        <w:t>额在50万元以上的乡</w:t>
      </w:r>
      <w:r>
        <w:rPr>
          <w:rFonts w:ascii="仿宋" w:eastAsia="仿宋" w:hAnsi="仿宋" w:hint="eastAsia"/>
          <w:sz w:val="32"/>
          <w:szCs w:val="32"/>
        </w:rPr>
        <w:t>村振兴项目</w:t>
      </w:r>
      <w:r>
        <w:rPr>
          <w:rFonts w:ascii="仿宋_GB2312" w:eastAsia="仿宋_GB2312" w:hint="eastAsia"/>
          <w:sz w:val="32"/>
          <w:szCs w:val="32"/>
        </w:rPr>
        <w:t>；</w:t>
      </w:r>
    </w:p>
    <w:p w14:paraId="54C9F596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年度工作报告、年度收支预算、执行情况及下年度工作计划；</w:t>
      </w:r>
    </w:p>
    <w:p w14:paraId="62DF50D5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章程的修订；</w:t>
      </w:r>
    </w:p>
    <w:p w14:paraId="2C2CF750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理事会、监事会换届工作；</w:t>
      </w:r>
    </w:p>
    <w:p w14:paraId="54187C2C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理事会、监事会成员及秘书长变更；</w:t>
      </w:r>
    </w:p>
    <w:p w14:paraId="4A608218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设立或撤销本会职能部门、分支机构、代表机构；</w:t>
      </w:r>
    </w:p>
    <w:p w14:paraId="736BB1F3" w14:textId="77777777" w:rsidR="00694CE8" w:rsidRDefault="00000000">
      <w:pPr>
        <w:numPr>
          <w:ilvl w:val="0"/>
          <w:numId w:val="1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河北省民政厅和本会业务相关规定的其他重大事项。</w:t>
      </w:r>
    </w:p>
    <w:p w14:paraId="0596B250" w14:textId="77777777" w:rsidR="00694CE8" w:rsidRDefault="0000000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第三条  基金会按照国家法律法规和自身章程的有关规定，合法、审慎、稳妥地自行处理重大事项，并承担相应责任。涉及行政审批和备案的，依照有关规定办理。报送范围为：</w:t>
      </w:r>
    </w:p>
    <w:p w14:paraId="0143646F" w14:textId="77777777" w:rsidR="00694CE8" w:rsidRDefault="00000000">
      <w:pPr>
        <w:numPr>
          <w:ilvl w:val="255"/>
          <w:numId w:val="0"/>
        </w:num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（一）本基金会登记事项、备案事项需要变更的，向河北省民政厅登记管理机关申请变更登记、变更备案；</w:t>
      </w:r>
    </w:p>
    <w:p w14:paraId="1170A0BD" w14:textId="77777777" w:rsidR="00694CE8" w:rsidRDefault="00000000">
      <w:pPr>
        <w:numPr>
          <w:ilvl w:val="255"/>
          <w:numId w:val="0"/>
        </w:numPr>
        <w:ind w:firstLine="5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（二）本基金会主办重大活动或出现重大问题，向业务主管单位报告；</w:t>
      </w:r>
    </w:p>
    <w:p w14:paraId="28D31ECC" w14:textId="77777777" w:rsidR="00694CE8" w:rsidRDefault="00000000">
      <w:pPr>
        <w:numPr>
          <w:ilvl w:val="255"/>
          <w:numId w:val="0"/>
        </w:numPr>
        <w:ind w:firstLine="5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（三）本基金会重大事项的处理结果或引发的重要文件，报送上级主管单位。</w:t>
      </w:r>
    </w:p>
    <w:p w14:paraId="46513690" w14:textId="77777777" w:rsidR="00694CE8" w:rsidRDefault="0000000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第四条  基金会重大事项报送按照自下而上的程序逐级报告。一般情况下，重大事件发生后，接报人在第一时间内将重大事项概况向部门负责人报告，部门负责人及时提出处理意见报告秘书长，秘书长根据情况作出相应处理，并及时报告理事长或上级主管部门。紧急或特殊情况下，接报人可直接向秘书长或理事长报告。</w:t>
      </w:r>
    </w:p>
    <w:p w14:paraId="34A70838" w14:textId="77777777" w:rsidR="00694CE8" w:rsidRDefault="0000000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第五条  基金会召开重大会议与开展涉外活动，提前20个工作日向登记管理机关和行政主管部门（业务主管部门）进行报告，其他事项事后及时报告。重大事项报告一般采取</w:t>
      </w:r>
      <w:r>
        <w:rPr>
          <w:rFonts w:ascii="仿宋_GB2312" w:eastAsia="仿宋_GB2312" w:hint="eastAsia"/>
          <w:sz w:val="32"/>
          <w:szCs w:val="32"/>
        </w:rPr>
        <w:lastRenderedPageBreak/>
        <w:t>书面形式，书面材料应载明组织名称，重大事项发生时间、地点，事项具体内容，联系人及联系方式等，并加盖本会公章。</w:t>
      </w:r>
    </w:p>
    <w:p w14:paraId="06F31CAC" w14:textId="3D1EDCCC" w:rsidR="00694CE8" w:rsidRDefault="00000000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第六条</w:t>
      </w:r>
      <w:r w:rsidR="0001508D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>本制度于理事会会议审议通过之日起生效实施。</w:t>
      </w:r>
    </w:p>
    <w:p w14:paraId="0110B2AB" w14:textId="13D29BC8" w:rsidR="00694CE8" w:rsidRDefault="00000000" w:rsidP="00A14FBA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第七条  本制度由基金会秘书处负责解释。</w:t>
      </w:r>
    </w:p>
    <w:sectPr w:rsidR="00694CE8">
      <w:headerReference w:type="default" r:id="rId7"/>
      <w:footerReference w:type="default" r:id="rId8"/>
      <w:headerReference w:type="first" r:id="rId9"/>
      <w:pgSz w:w="11906" w:h="16838"/>
      <w:pgMar w:top="1440" w:right="1800" w:bottom="1440" w:left="1800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CAB51" w14:textId="77777777" w:rsidR="0010067F" w:rsidRDefault="0010067F">
      <w:pPr>
        <w:rPr>
          <w:rFonts w:hint="eastAsia"/>
        </w:rPr>
      </w:pPr>
      <w:r>
        <w:separator/>
      </w:r>
    </w:p>
  </w:endnote>
  <w:endnote w:type="continuationSeparator" w:id="0">
    <w:p w14:paraId="0DF16DA9" w14:textId="77777777" w:rsidR="0010067F" w:rsidRDefault="001006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444929"/>
      <w:docPartObj>
        <w:docPartGallery w:val="AutoText"/>
      </w:docPartObj>
    </w:sdtPr>
    <w:sdtContent>
      <w:p w14:paraId="5C01787A" w14:textId="77777777" w:rsidR="00694CE8" w:rsidRDefault="00000000">
        <w:pPr>
          <w:pStyle w:val="a3"/>
          <w:jc w:val="center"/>
          <w:rPr>
            <w:rFonts w:hint="eastAsia"/>
          </w:rPr>
        </w:pPr>
        <w:r>
          <w:rPr>
            <w:rFonts w:ascii="仿宋_GB2312" w:eastAsia="仿宋_GB2312" w:hint="eastAsia"/>
            <w:sz w:val="32"/>
            <w:szCs w:val="32"/>
          </w:rPr>
          <w:fldChar w:fldCharType="begin"/>
        </w:r>
        <w:r>
          <w:rPr>
            <w:rFonts w:ascii="仿宋_GB2312" w:eastAsia="仿宋_GB2312" w:hint="eastAsia"/>
            <w:sz w:val="32"/>
            <w:szCs w:val="32"/>
          </w:rPr>
          <w:instrText>PAGE   \* MERGEFORMAT</w:instrText>
        </w:r>
        <w:r>
          <w:rPr>
            <w:rFonts w:ascii="仿宋_GB2312" w:eastAsia="仿宋_GB2312" w:hint="eastAsia"/>
            <w:sz w:val="32"/>
            <w:szCs w:val="32"/>
          </w:rPr>
          <w:fldChar w:fldCharType="separate"/>
        </w:r>
        <w:r>
          <w:rPr>
            <w:rFonts w:ascii="仿宋_GB2312" w:eastAsia="仿宋_GB2312" w:hint="eastAsia"/>
            <w:sz w:val="32"/>
            <w:szCs w:val="32"/>
            <w:lang w:val="zh-CN"/>
          </w:rPr>
          <w:t>2</w:t>
        </w:r>
        <w:r>
          <w:rPr>
            <w:rFonts w:ascii="仿宋_GB2312" w:eastAsia="仿宋_GB2312" w:hint="eastAsia"/>
            <w:sz w:val="32"/>
            <w:szCs w:val="32"/>
          </w:rPr>
          <w:fldChar w:fldCharType="end"/>
        </w:r>
      </w:p>
    </w:sdtContent>
  </w:sdt>
  <w:p w14:paraId="3F77BA29" w14:textId="77777777" w:rsidR="00694CE8" w:rsidRDefault="00694CE8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59DC3" w14:textId="77777777" w:rsidR="0010067F" w:rsidRDefault="0010067F">
      <w:pPr>
        <w:rPr>
          <w:rFonts w:hint="eastAsia"/>
        </w:rPr>
      </w:pPr>
      <w:r>
        <w:separator/>
      </w:r>
    </w:p>
  </w:footnote>
  <w:footnote w:type="continuationSeparator" w:id="0">
    <w:p w14:paraId="4FEA03D9" w14:textId="77777777" w:rsidR="0010067F" w:rsidRDefault="001006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7FA61" w14:textId="77777777" w:rsidR="00694CE8" w:rsidRDefault="00000000">
    <w:pPr>
      <w:pStyle w:val="a5"/>
      <w:jc w:val="right"/>
      <w:rPr>
        <w:rFonts w:ascii="宋体" w:eastAsia="宋体" w:hAnsi="宋体" w:hint="eastAsia"/>
      </w:rPr>
    </w:pPr>
    <w:bookmarkStart w:id="0" w:name="_Hlk66449977"/>
    <w:bookmarkStart w:id="1" w:name="_Hlk66449978"/>
    <w:bookmarkStart w:id="2" w:name="_Hlk66520789"/>
    <w:bookmarkStart w:id="3" w:name="_Hlk66520790"/>
    <w:bookmarkStart w:id="4" w:name="_Hlk66520799"/>
    <w:bookmarkStart w:id="5" w:name="_Hlk66520798"/>
    <w:r>
      <w:rPr>
        <w:rFonts w:ascii="宋体" w:eastAsia="宋体" w:hAnsi="宋体" w:hint="eastAsia"/>
      </w:rPr>
      <w:t>河北省中冀乡村振兴基金会</w:t>
    </w:r>
    <w:bookmarkEnd w:id="0"/>
    <w:bookmarkEnd w:id="1"/>
    <w:bookmarkEnd w:id="2"/>
    <w:bookmarkEnd w:id="3"/>
    <w:bookmarkEnd w:id="4"/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FC11" w14:textId="77777777" w:rsidR="00694CE8" w:rsidRDefault="00000000">
    <w:pPr>
      <w:pStyle w:val="a5"/>
      <w:jc w:val="right"/>
      <w:rPr>
        <w:rFonts w:hint="eastAsia"/>
      </w:rPr>
    </w:pPr>
    <w:r>
      <w:rPr>
        <w:rFonts w:ascii="宋体" w:eastAsia="宋体" w:hAnsi="宋体" w:hint="eastAsia"/>
      </w:rPr>
      <w:t>河北省中冀乡村振兴基金会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EAEB8"/>
    <w:multiLevelType w:val="singleLevel"/>
    <w:tmpl w:val="3C5EAEB8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3141900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I0YmUxZGQ5OTk2NWEyYTk4MmEzMDhlMDI4YTE4NzMifQ=="/>
  </w:docVars>
  <w:rsids>
    <w:rsidRoot w:val="005D71F9"/>
    <w:rsid w:val="00011D64"/>
    <w:rsid w:val="0001508D"/>
    <w:rsid w:val="00052CA7"/>
    <w:rsid w:val="0006736D"/>
    <w:rsid w:val="00067C12"/>
    <w:rsid w:val="00080734"/>
    <w:rsid w:val="000E0506"/>
    <w:rsid w:val="0010067F"/>
    <w:rsid w:val="00143D8E"/>
    <w:rsid w:val="0014447C"/>
    <w:rsid w:val="001C2D86"/>
    <w:rsid w:val="001D7AE6"/>
    <w:rsid w:val="001E26CB"/>
    <w:rsid w:val="001E6BC2"/>
    <w:rsid w:val="00201120"/>
    <w:rsid w:val="002478B7"/>
    <w:rsid w:val="002663AF"/>
    <w:rsid w:val="00324B52"/>
    <w:rsid w:val="00342A76"/>
    <w:rsid w:val="003F7CF7"/>
    <w:rsid w:val="0046697D"/>
    <w:rsid w:val="004C36C4"/>
    <w:rsid w:val="004D7DCA"/>
    <w:rsid w:val="004F7BFD"/>
    <w:rsid w:val="00514AC3"/>
    <w:rsid w:val="005D71F9"/>
    <w:rsid w:val="00613D82"/>
    <w:rsid w:val="00643C64"/>
    <w:rsid w:val="0064508D"/>
    <w:rsid w:val="00694CE8"/>
    <w:rsid w:val="00695337"/>
    <w:rsid w:val="006C2292"/>
    <w:rsid w:val="006D0FDE"/>
    <w:rsid w:val="006E19D9"/>
    <w:rsid w:val="007064DD"/>
    <w:rsid w:val="00780C69"/>
    <w:rsid w:val="00785378"/>
    <w:rsid w:val="007B4A91"/>
    <w:rsid w:val="008B5FB9"/>
    <w:rsid w:val="008B662C"/>
    <w:rsid w:val="00943E70"/>
    <w:rsid w:val="00950929"/>
    <w:rsid w:val="00956F1F"/>
    <w:rsid w:val="009648D7"/>
    <w:rsid w:val="00973CBF"/>
    <w:rsid w:val="009833AF"/>
    <w:rsid w:val="00992EF1"/>
    <w:rsid w:val="009D2DC1"/>
    <w:rsid w:val="009E1F15"/>
    <w:rsid w:val="009F77BC"/>
    <w:rsid w:val="00A14FBA"/>
    <w:rsid w:val="00A563A0"/>
    <w:rsid w:val="00A8566F"/>
    <w:rsid w:val="00A95FB6"/>
    <w:rsid w:val="00A96E6B"/>
    <w:rsid w:val="00AB2F0B"/>
    <w:rsid w:val="00B0413A"/>
    <w:rsid w:val="00B24BD5"/>
    <w:rsid w:val="00B92520"/>
    <w:rsid w:val="00C0075F"/>
    <w:rsid w:val="00C45625"/>
    <w:rsid w:val="00C556AF"/>
    <w:rsid w:val="00C774F8"/>
    <w:rsid w:val="00CE73F6"/>
    <w:rsid w:val="00CF5873"/>
    <w:rsid w:val="00CF5FFA"/>
    <w:rsid w:val="00D018F5"/>
    <w:rsid w:val="00D251C5"/>
    <w:rsid w:val="00D46816"/>
    <w:rsid w:val="00D67117"/>
    <w:rsid w:val="00DB5984"/>
    <w:rsid w:val="00E03652"/>
    <w:rsid w:val="00E10ECB"/>
    <w:rsid w:val="00E50AC6"/>
    <w:rsid w:val="00E54B94"/>
    <w:rsid w:val="00E61797"/>
    <w:rsid w:val="00E9059B"/>
    <w:rsid w:val="00EA0F43"/>
    <w:rsid w:val="00EA5DDD"/>
    <w:rsid w:val="00EB016A"/>
    <w:rsid w:val="00EB2353"/>
    <w:rsid w:val="00EC432C"/>
    <w:rsid w:val="00F22BA4"/>
    <w:rsid w:val="00F62356"/>
    <w:rsid w:val="00F876E7"/>
    <w:rsid w:val="00FC3D37"/>
    <w:rsid w:val="00FF38F8"/>
    <w:rsid w:val="723C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ED675"/>
  <w15:docId w15:val="{5B349F7E-BD5A-409E-978F-FAABCF85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409570047@qq.com</dc:creator>
  <cp:lastModifiedBy>建伟 齐</cp:lastModifiedBy>
  <cp:revision>18</cp:revision>
  <dcterms:created xsi:type="dcterms:W3CDTF">2021-02-24T09:25:00Z</dcterms:created>
  <dcterms:modified xsi:type="dcterms:W3CDTF">2026-07-08T02:14:00Z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9E42341D595C4DE8A5FC016D675B5910</vt:lpwstr>
  </property>
</Properties>
</file>